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5C" w:rsidRDefault="0088605C" w:rsidP="0088605C">
      <w:pPr>
        <w:pStyle w:val="berschrift1"/>
        <w:rPr>
          <w:rFonts w:ascii="Arial" w:eastAsia="Arial" w:hAnsi="Arial"/>
          <w:sz w:val="21"/>
          <w:szCs w:val="21"/>
        </w:rPr>
      </w:pPr>
      <w:proofErr w:type="spellStart"/>
      <w:r>
        <w:rPr>
          <w:rFonts w:ascii="Arial" w:eastAsia="Arial" w:hAnsi="Arial"/>
          <w:sz w:val="21"/>
          <w:szCs w:val="21"/>
        </w:rPr>
        <w:t>bona</w:t>
      </w:r>
      <w:proofErr w:type="spellEnd"/>
      <w:r>
        <w:rPr>
          <w:rFonts w:ascii="Arial" w:eastAsia="Arial" w:hAnsi="Arial"/>
          <w:sz w:val="21"/>
          <w:szCs w:val="21"/>
        </w:rPr>
        <w:t xml:space="preserve"> </w:t>
      </w:r>
      <w:proofErr w:type="spellStart"/>
      <w:r>
        <w:rPr>
          <w:rFonts w:ascii="Arial" w:eastAsia="Arial" w:hAnsi="Arial"/>
          <w:sz w:val="21"/>
          <w:szCs w:val="21"/>
        </w:rPr>
        <w:t>fide</w:t>
      </w:r>
      <w:proofErr w:type="spellEnd"/>
    </w:p>
    <w:p w:rsidR="0088605C" w:rsidRDefault="0088605C" w:rsidP="0088605C">
      <w:pPr>
        <w:pStyle w:val="Textbody"/>
        <w:spacing w:after="0"/>
        <w:rPr>
          <w:rFonts w:ascii="Arial" w:eastAsia="Arial" w:hAnsi="Arial"/>
          <w:sz w:val="21"/>
          <w:szCs w:val="21"/>
        </w:rPr>
      </w:pPr>
      <w:proofErr w:type="spellStart"/>
      <w:r>
        <w:rPr>
          <w:rFonts w:ascii="Arial" w:eastAsia="Arial" w:hAnsi="Arial"/>
          <w:b/>
          <w:sz w:val="21"/>
          <w:szCs w:val="21"/>
        </w:rPr>
        <w:t>b</w:t>
      </w:r>
      <w:r>
        <w:rPr>
          <w:rFonts w:ascii="Arial" w:eastAsia="Arial" w:hAnsi="Arial"/>
          <w:b/>
          <w:sz w:val="21"/>
          <w:szCs w:val="21"/>
          <w:u w:val="single"/>
        </w:rPr>
        <w:t>o</w:t>
      </w:r>
      <w:r>
        <w:rPr>
          <w:rFonts w:ascii="Arial" w:eastAsia="Arial" w:hAnsi="Arial"/>
          <w:b/>
          <w:sz w:val="21"/>
          <w:szCs w:val="21"/>
        </w:rPr>
        <w:t>|na</w:t>
      </w:r>
      <w:proofErr w:type="spellEnd"/>
      <w:r>
        <w:rPr>
          <w:rFonts w:ascii="Arial" w:eastAsia="Arial" w:hAnsi="Arial"/>
          <w:b/>
          <w:sz w:val="21"/>
          <w:szCs w:val="21"/>
        </w:rPr>
        <w:t xml:space="preserve"> </w:t>
      </w:r>
      <w:proofErr w:type="spellStart"/>
      <w:r>
        <w:rPr>
          <w:rFonts w:ascii="Arial" w:eastAsia="Arial" w:hAnsi="Arial"/>
          <w:b/>
          <w:sz w:val="21"/>
          <w:szCs w:val="21"/>
        </w:rPr>
        <w:t>f</w:t>
      </w:r>
      <w:r>
        <w:rPr>
          <w:rFonts w:ascii="Arial" w:eastAsia="Arial" w:hAnsi="Arial"/>
          <w:b/>
          <w:sz w:val="21"/>
          <w:szCs w:val="21"/>
          <w:u w:val="single"/>
        </w:rPr>
        <w:t>i</w:t>
      </w:r>
      <w:r>
        <w:rPr>
          <w:rFonts w:ascii="Arial" w:eastAsia="Arial" w:hAnsi="Arial"/>
          <w:b/>
          <w:sz w:val="21"/>
          <w:szCs w:val="21"/>
        </w:rPr>
        <w:t>|de</w:t>
      </w:r>
      <w:r>
        <w:rPr>
          <w:rFonts w:ascii="MS Gothic" w:eastAsia="MS Gothic" w:hAnsi="MS Gothic" w:cs="MS Gothic" w:hint="eastAsia"/>
          <w:sz w:val="21"/>
          <w:szCs w:val="21"/>
        </w:rPr>
        <w:t>〈</w:t>
      </w:r>
      <w:r>
        <w:rPr>
          <w:rFonts w:ascii="Arial" w:eastAsia="Arial" w:hAnsi="Arial"/>
          <w:sz w:val="21"/>
          <w:szCs w:val="21"/>
        </w:rPr>
        <w:t>Adv</w:t>
      </w:r>
      <w:proofErr w:type="spellEnd"/>
      <w:r>
        <w:rPr>
          <w:rFonts w:ascii="Arial" w:eastAsia="Arial" w:hAnsi="Arial"/>
          <w:sz w:val="21"/>
          <w:szCs w:val="21"/>
        </w:rPr>
        <w:t>.</w:t>
      </w:r>
      <w:r>
        <w:rPr>
          <w:rFonts w:ascii="MS Gothic" w:eastAsia="MS Gothic" w:hAnsi="MS Gothic" w:cs="MS Gothic" w:hint="eastAsia"/>
          <w:sz w:val="21"/>
          <w:szCs w:val="21"/>
        </w:rPr>
        <w:t>〉</w:t>
      </w:r>
    </w:p>
    <w:p w:rsidR="0088605C" w:rsidRDefault="0088605C" w:rsidP="0088605C">
      <w:pPr>
        <w:pStyle w:val="Textbody"/>
        <w:spacing w:after="0"/>
        <w:rPr>
          <w:rFonts w:ascii="Arial" w:eastAsia="Arial" w:hAnsi="Arial"/>
          <w:sz w:val="21"/>
          <w:szCs w:val="21"/>
        </w:rPr>
      </w:pPr>
      <w:r>
        <w:rPr>
          <w:rFonts w:ascii="Arial" w:eastAsia="Arial" w:hAnsi="Arial"/>
          <w:sz w:val="21"/>
          <w:szCs w:val="21"/>
        </w:rPr>
        <w:t>in gutem Glauben, auf Treu und Glauben, in der Annahme, dass es richtig, korrekt ist</w:t>
      </w:r>
    </w:p>
    <w:p w:rsidR="0088605C" w:rsidRDefault="0088605C" w:rsidP="0088605C">
      <w:pPr>
        <w:pStyle w:val="Textbody"/>
        <w:spacing w:after="0"/>
        <w:rPr>
          <w:rFonts w:ascii="Arial" w:eastAsia="Arial" w:hAnsi="Arial"/>
          <w:sz w:val="21"/>
          <w:szCs w:val="21"/>
        </w:rPr>
      </w:pPr>
      <w:r>
        <w:rPr>
          <w:rFonts w:ascii="Arial" w:eastAsia="Arial" w:hAnsi="Arial"/>
          <w:sz w:val="21"/>
          <w:szCs w:val="21"/>
        </w:rPr>
        <w:t xml:space="preserve">[lateinisch, zu: </w:t>
      </w:r>
      <w:proofErr w:type="spellStart"/>
      <w:r>
        <w:rPr>
          <w:rFonts w:ascii="Arial" w:eastAsia="Arial" w:hAnsi="Arial"/>
          <w:sz w:val="21"/>
          <w:szCs w:val="21"/>
        </w:rPr>
        <w:t>bonus</w:t>
      </w:r>
      <w:proofErr w:type="spellEnd"/>
      <w:r>
        <w:rPr>
          <w:rFonts w:ascii="Arial" w:eastAsia="Arial" w:hAnsi="Arial"/>
          <w:sz w:val="21"/>
          <w:szCs w:val="21"/>
        </w:rPr>
        <w:t> </w:t>
      </w:r>
      <w:r>
        <w:rPr>
          <w:rFonts w:ascii="Arial" w:eastAsia="Arial" w:hAnsi="Arial"/>
          <w:sz w:val="21"/>
          <w:szCs w:val="21"/>
        </w:rPr>
        <w:t xml:space="preserve">= gut und </w:t>
      </w:r>
      <w:proofErr w:type="spellStart"/>
      <w:r>
        <w:rPr>
          <w:rFonts w:ascii="Arial" w:eastAsia="Arial" w:hAnsi="Arial"/>
          <w:sz w:val="21"/>
          <w:szCs w:val="21"/>
        </w:rPr>
        <w:t>fides</w:t>
      </w:r>
      <w:proofErr w:type="spellEnd"/>
      <w:r>
        <w:rPr>
          <w:rFonts w:ascii="Arial" w:eastAsia="Arial" w:hAnsi="Arial"/>
          <w:sz w:val="21"/>
          <w:szCs w:val="21"/>
        </w:rPr>
        <w:t> </w:t>
      </w:r>
      <w:r>
        <w:rPr>
          <w:rFonts w:ascii="Arial" w:eastAsia="Arial" w:hAnsi="Arial"/>
          <w:sz w:val="21"/>
          <w:szCs w:val="21"/>
        </w:rPr>
        <w:t>= Glaube]</w:t>
      </w:r>
    </w:p>
    <w:p w:rsidR="0088605C" w:rsidRDefault="0088605C" w:rsidP="0088605C">
      <w:pPr>
        <w:pStyle w:val="Textbody"/>
        <w:spacing w:after="0"/>
        <w:rPr>
          <w:rFonts w:ascii="Arial" w:eastAsia="Arial" w:hAnsi="Arial"/>
          <w:sz w:val="21"/>
          <w:szCs w:val="21"/>
        </w:rPr>
      </w:pPr>
    </w:p>
    <w:p w:rsidR="0088605C" w:rsidRDefault="0088605C" w:rsidP="0088605C">
      <w:pPr>
        <w:rPr>
          <w:rFonts w:eastAsia="Arial"/>
          <w:sz w:val="21"/>
          <w:szCs w:val="21"/>
        </w:rPr>
      </w:pPr>
    </w:p>
    <w:p w:rsidR="0088605C" w:rsidRDefault="0088605C" w:rsidP="0088605C">
      <w:pPr>
        <w:pStyle w:val="Textbody"/>
        <w:spacing w:after="0"/>
        <w:rPr>
          <w:rFonts w:ascii="Arial" w:eastAsia="Arial" w:hAnsi="Arial"/>
          <w:b/>
          <w:bCs/>
          <w:sz w:val="21"/>
          <w:szCs w:val="21"/>
        </w:rPr>
      </w:pPr>
      <w:proofErr w:type="spellStart"/>
      <w:r>
        <w:rPr>
          <w:rFonts w:ascii="Arial" w:eastAsia="Arial" w:hAnsi="Arial"/>
          <w:b/>
          <w:bCs/>
          <w:sz w:val="21"/>
          <w:szCs w:val="21"/>
        </w:rPr>
        <w:t>bona</w:t>
      </w:r>
      <w:proofErr w:type="spellEnd"/>
      <w:r>
        <w:rPr>
          <w:rFonts w:ascii="Arial" w:eastAsia="Arial" w:hAnsi="Arial"/>
          <w:b/>
          <w:bCs/>
          <w:sz w:val="21"/>
          <w:szCs w:val="21"/>
        </w:rPr>
        <w:t xml:space="preserve"> </w:t>
      </w:r>
      <w:proofErr w:type="spellStart"/>
      <w:r>
        <w:rPr>
          <w:rFonts w:ascii="Arial" w:eastAsia="Arial" w:hAnsi="Arial"/>
          <w:b/>
          <w:bCs/>
          <w:sz w:val="21"/>
          <w:szCs w:val="21"/>
        </w:rPr>
        <w:t>fide</w:t>
      </w:r>
      <w:proofErr w:type="spellEnd"/>
      <w:r>
        <w:rPr>
          <w:rFonts w:ascii="Arial" w:eastAsia="Arial" w:hAnsi="Arial"/>
          <w:b/>
          <w:bCs/>
          <w:sz w:val="21"/>
          <w:szCs w:val="21"/>
        </w:rPr>
        <w:t xml:space="preserve"> – in gutem Glauben</w:t>
      </w:r>
    </w:p>
    <w:p w:rsidR="0088605C" w:rsidRDefault="0088605C" w:rsidP="0088605C">
      <w:pPr>
        <w:pStyle w:val="Textbody"/>
        <w:spacing w:after="0"/>
        <w:rPr>
          <w:rFonts w:ascii="Arial" w:eastAsia="Arial" w:hAnsi="Arial"/>
          <w:sz w:val="21"/>
          <w:szCs w:val="21"/>
        </w:rPr>
      </w:pPr>
      <w:r>
        <w:rPr>
          <w:rFonts w:ascii="Arial" w:eastAsia="Arial" w:hAnsi="Arial"/>
          <w:sz w:val="21"/>
          <w:szCs w:val="21"/>
        </w:rPr>
        <w:t>Eine Fotografie-, Neue Medien- und Performance-Ausstellung zum Thema Glaube und Religion in der Galerie der Vereinigung Kunstschaffender OÖ.</w:t>
      </w:r>
    </w:p>
    <w:p w:rsidR="0088605C" w:rsidRDefault="0088605C" w:rsidP="0088605C">
      <w:pPr>
        <w:rPr>
          <w:rFonts w:eastAsia="Arial"/>
          <w:sz w:val="21"/>
          <w:szCs w:val="21"/>
        </w:rPr>
      </w:pPr>
    </w:p>
    <w:p w:rsidR="0088605C" w:rsidRDefault="0088605C" w:rsidP="0088605C">
      <w:pPr>
        <w:rPr>
          <w:rFonts w:eastAsia="Arial"/>
          <w:sz w:val="21"/>
          <w:szCs w:val="21"/>
        </w:rPr>
      </w:pPr>
      <w:r>
        <w:rPr>
          <w:rFonts w:eastAsia="Arial"/>
          <w:sz w:val="21"/>
          <w:szCs w:val="21"/>
        </w:rPr>
        <w:t>„IN GUTEM GLAUBEN“ geschehen Ereignisse die unseren Alltag, das gesellschaftliche Zusammenleben, aber auch politische Entwicklungen stark beeinflussen.</w:t>
      </w:r>
    </w:p>
    <w:p w:rsidR="0088605C" w:rsidRDefault="0088605C" w:rsidP="0088605C">
      <w:pPr>
        <w:rPr>
          <w:rFonts w:eastAsia="Arial"/>
          <w:sz w:val="21"/>
          <w:szCs w:val="21"/>
        </w:rPr>
      </w:pPr>
      <w:r>
        <w:rPr>
          <w:rFonts w:eastAsia="Arial"/>
          <w:sz w:val="21"/>
          <w:szCs w:val="21"/>
        </w:rPr>
        <w:t>Dem Glauben an sich kann man sich kaum entziehen. Jeder glaubt an irgendetwas, auch wenn die</w:t>
      </w:r>
      <w:r>
        <w:rPr>
          <w:rFonts w:eastAsia="Arial" w:cs="Times New Roman"/>
          <w:sz w:val="21"/>
          <w:szCs w:val="21"/>
        </w:rPr>
        <w:t xml:space="preserve"> Inhalte</w:t>
      </w:r>
      <w:r>
        <w:rPr>
          <w:rFonts w:eastAsia="Arial"/>
          <w:sz w:val="21"/>
          <w:szCs w:val="21"/>
        </w:rPr>
        <w:t xml:space="preserve"> sehr unterschiedlich ausfallen. Der Glaube </w:t>
      </w:r>
      <w:r>
        <w:rPr>
          <w:rFonts w:eastAsia="Arial" w:cs="Times New Roman"/>
          <w:sz w:val="21"/>
          <w:szCs w:val="21"/>
        </w:rPr>
        <w:t>setzt sich aus überlieferten Traditionen, Erfahrungen, dem erworbenen Wissensstand und dem Wunsch nach Beständigkeit zusammen. Er ist identitätsstiftend und basiert auf tiefem Vertrauen. Wenn überhaupt, wird er selten reflektiert und hinterfragt. Er prägt die Sicht auf die Welt, die subjektiv, individuell und persönlich ist. Durch diese innere Haltung und Überzeugung werden Entscheidungen getroffen und Handlungen ausgeführt.</w:t>
      </w:r>
    </w:p>
    <w:p w:rsidR="0088605C" w:rsidRDefault="0088605C" w:rsidP="0088605C">
      <w:pPr>
        <w:rPr>
          <w:rFonts w:eastAsia="Arial" w:cs="Times New Roman"/>
          <w:sz w:val="21"/>
          <w:szCs w:val="21"/>
        </w:rPr>
      </w:pPr>
      <w:r>
        <w:rPr>
          <w:rFonts w:eastAsia="Arial" w:cs="Times New Roman"/>
          <w:sz w:val="21"/>
          <w:szCs w:val="21"/>
        </w:rPr>
        <w:t>Trotz dem Wunsch nach Sicherheit, Kontinuität, Stabilität und Antworten auf die Lebensfragen befindet sich auch der Glaube im ständigen Wandel und wird immer wieder modifiziert, neu erfunden und erlebt.</w:t>
      </w:r>
    </w:p>
    <w:p w:rsidR="0088605C" w:rsidRDefault="0088605C" w:rsidP="0088605C">
      <w:pPr>
        <w:rPr>
          <w:rFonts w:eastAsia="Arial" w:cs="Tahoma"/>
          <w:sz w:val="21"/>
          <w:szCs w:val="21"/>
        </w:rPr>
      </w:pPr>
      <w:r>
        <w:rPr>
          <w:rFonts w:eastAsia="Arial"/>
          <w:sz w:val="21"/>
          <w:szCs w:val="21"/>
        </w:rPr>
        <w:t>Da die wissenschaftliche Forschung für viele Menschen keine befriedigende Antwort auf die Fragen des Seins und des Lebenssinns liefert, stagniert die Säkularisierung. Das Bedürfnis nach neuen, lebendigen Glaubensüberzeugungen nimmt an Bedeutung zu und manifestiert sich in den unterschiedlichsten Formen.</w:t>
      </w:r>
    </w:p>
    <w:p w:rsidR="0088605C" w:rsidRDefault="0088605C" w:rsidP="0088605C">
      <w:pPr>
        <w:rPr>
          <w:rFonts w:eastAsia="Arial"/>
          <w:sz w:val="21"/>
          <w:szCs w:val="21"/>
        </w:rPr>
      </w:pPr>
      <w:r>
        <w:rPr>
          <w:rFonts w:eastAsia="Arial"/>
          <w:sz w:val="21"/>
          <w:szCs w:val="21"/>
        </w:rPr>
        <w:t>Doch wie findet man  Zugang zu einem Glauben, der nicht zu inhaltsarmen Formeln und Dogmen führt, und der die Menschen auf dem Weg zu Selbstbestimmung und Unabhängigkeit nicht hindert?</w:t>
      </w:r>
    </w:p>
    <w:p w:rsidR="0088605C" w:rsidRDefault="0088605C" w:rsidP="0088605C">
      <w:pPr>
        <w:rPr>
          <w:rFonts w:eastAsia="Arial"/>
          <w:sz w:val="21"/>
          <w:szCs w:val="21"/>
        </w:rPr>
      </w:pPr>
    </w:p>
    <w:p w:rsidR="0088605C" w:rsidRDefault="0088605C" w:rsidP="0088605C">
      <w:pPr>
        <w:rPr>
          <w:rFonts w:eastAsia="Arial" w:cs="Times New Roman"/>
          <w:sz w:val="21"/>
          <w:szCs w:val="21"/>
        </w:rPr>
      </w:pPr>
      <w:r>
        <w:rPr>
          <w:rFonts w:eastAsia="Arial" w:cs="Times New Roman"/>
          <w:sz w:val="21"/>
          <w:szCs w:val="21"/>
        </w:rPr>
        <w:t>Künstler und Künstlerinnen der Vereinigung Kunstschaffender OÖ stellten sich der Frage nach Glaube und Religion. In Fotografie- und Videoarbeiten untersuchen sie die Mechanismen des Glaubens und entwickelten Werke zu Riten und Symbolen.</w:t>
      </w:r>
    </w:p>
    <w:p w:rsidR="0088605C" w:rsidRDefault="0088605C" w:rsidP="0088605C">
      <w:pPr>
        <w:rPr>
          <w:rFonts w:eastAsia="Arial" w:cs="Times New Roman"/>
          <w:sz w:val="21"/>
          <w:szCs w:val="21"/>
        </w:rPr>
      </w:pPr>
      <w:r>
        <w:rPr>
          <w:rFonts w:eastAsia="Arial" w:cs="Times New Roman"/>
          <w:sz w:val="21"/>
          <w:szCs w:val="21"/>
        </w:rPr>
        <w:t>Die Ausstellung wird am Montag, 4. April in der Galerie der Vereinigung Kunstschaffender OÖ eröffnet und ist bis zum 28. April zu sehen. Die Neue Med</w:t>
      </w:r>
      <w:bookmarkStart w:id="0" w:name="_GoBack"/>
      <w:bookmarkEnd w:id="0"/>
      <w:r>
        <w:rPr>
          <w:rFonts w:eastAsia="Arial" w:cs="Times New Roman"/>
          <w:sz w:val="21"/>
          <w:szCs w:val="21"/>
        </w:rPr>
        <w:t xml:space="preserve">ien Schau endet mit einer </w:t>
      </w:r>
      <w:proofErr w:type="spellStart"/>
      <w:r>
        <w:rPr>
          <w:rFonts w:eastAsia="Arial" w:cs="Times New Roman"/>
          <w:sz w:val="21"/>
          <w:szCs w:val="21"/>
        </w:rPr>
        <w:t>Finissage</w:t>
      </w:r>
      <w:proofErr w:type="spellEnd"/>
      <w:r>
        <w:rPr>
          <w:rFonts w:eastAsia="Arial" w:cs="Times New Roman"/>
          <w:sz w:val="21"/>
          <w:szCs w:val="21"/>
        </w:rPr>
        <w:t xml:space="preserve"> am </w:t>
      </w:r>
      <w:proofErr w:type="spellStart"/>
      <w:r>
        <w:rPr>
          <w:rFonts w:eastAsia="Arial" w:cs="Times New Roman"/>
          <w:sz w:val="21"/>
          <w:szCs w:val="21"/>
        </w:rPr>
        <w:t>La´Do</w:t>
      </w:r>
      <w:proofErr w:type="spellEnd"/>
      <w:r>
        <w:rPr>
          <w:rFonts w:eastAsia="Arial" w:cs="Times New Roman"/>
          <w:sz w:val="21"/>
          <w:szCs w:val="21"/>
        </w:rPr>
        <w:t xml:space="preserve"> - Langen Donnerstag des OÖ Kulturquartiers, an dem eine Performance zu sehen ist.</w:t>
      </w:r>
    </w:p>
    <w:p w:rsidR="0088605C" w:rsidRDefault="0088605C" w:rsidP="0088605C">
      <w:pPr>
        <w:rPr>
          <w:rFonts w:eastAsia="Arial" w:cs="Times New Roman"/>
          <w:sz w:val="21"/>
          <w:szCs w:val="21"/>
        </w:rPr>
      </w:pPr>
    </w:p>
    <w:p w:rsidR="0088605C" w:rsidRDefault="0088605C" w:rsidP="0088605C">
      <w:pPr>
        <w:rPr>
          <w:rFonts w:eastAsia="Arial" w:cs="Times New Roman"/>
          <w:sz w:val="21"/>
          <w:szCs w:val="21"/>
        </w:rPr>
      </w:pPr>
    </w:p>
    <w:p w:rsidR="0088605C" w:rsidRDefault="0088605C" w:rsidP="0088605C">
      <w:pPr>
        <w:rPr>
          <w:rFonts w:eastAsia="Arial" w:cs="Times New Roman"/>
          <w:sz w:val="21"/>
          <w:szCs w:val="21"/>
          <w:u w:val="single"/>
        </w:rPr>
      </w:pPr>
      <w:r>
        <w:rPr>
          <w:rFonts w:eastAsia="Arial" w:cs="Times New Roman"/>
          <w:sz w:val="21"/>
          <w:szCs w:val="21"/>
          <w:u w:val="single"/>
        </w:rPr>
        <w:t>INFORMATIONEN ZUR AUSSTELLUNG:</w:t>
      </w:r>
    </w:p>
    <w:p w:rsidR="0088605C" w:rsidRDefault="0088605C" w:rsidP="0088605C">
      <w:pPr>
        <w:rPr>
          <w:rFonts w:eastAsia="Arial" w:cs="Times New Roman"/>
          <w:sz w:val="21"/>
          <w:szCs w:val="21"/>
        </w:rPr>
      </w:pPr>
    </w:p>
    <w:p w:rsidR="0088605C" w:rsidRDefault="0088605C" w:rsidP="0088605C">
      <w:pPr>
        <w:pStyle w:val="Textbody"/>
        <w:spacing w:after="0"/>
        <w:rPr>
          <w:rFonts w:ascii="Arial" w:eastAsia="Arial" w:hAnsi="Arial" w:cs="Times New Roman"/>
          <w:b/>
          <w:bCs/>
          <w:sz w:val="21"/>
          <w:szCs w:val="21"/>
        </w:rPr>
      </w:pPr>
      <w:proofErr w:type="spellStart"/>
      <w:r>
        <w:rPr>
          <w:rFonts w:ascii="Arial" w:eastAsia="Arial" w:hAnsi="Arial" w:cs="Times New Roman"/>
          <w:b/>
          <w:bCs/>
          <w:sz w:val="21"/>
          <w:szCs w:val="21"/>
        </w:rPr>
        <w:t>bona</w:t>
      </w:r>
      <w:proofErr w:type="spellEnd"/>
      <w:r>
        <w:rPr>
          <w:rFonts w:ascii="Arial" w:eastAsia="Arial" w:hAnsi="Arial" w:cs="Times New Roman"/>
          <w:b/>
          <w:bCs/>
          <w:sz w:val="21"/>
          <w:szCs w:val="21"/>
        </w:rPr>
        <w:t xml:space="preserve"> </w:t>
      </w:r>
      <w:proofErr w:type="spellStart"/>
      <w:r>
        <w:rPr>
          <w:rFonts w:ascii="Arial" w:eastAsia="Arial" w:hAnsi="Arial" w:cs="Times New Roman"/>
          <w:b/>
          <w:bCs/>
          <w:sz w:val="21"/>
          <w:szCs w:val="21"/>
        </w:rPr>
        <w:t>fide</w:t>
      </w:r>
      <w:proofErr w:type="spellEnd"/>
      <w:r>
        <w:rPr>
          <w:rFonts w:ascii="Arial" w:eastAsia="Arial" w:hAnsi="Arial" w:cs="Times New Roman"/>
          <w:b/>
          <w:bCs/>
          <w:sz w:val="21"/>
          <w:szCs w:val="21"/>
        </w:rPr>
        <w:t xml:space="preserve"> – in gutem Glauben</w:t>
      </w:r>
    </w:p>
    <w:p w:rsidR="0088605C" w:rsidRDefault="0088605C" w:rsidP="0088605C">
      <w:pPr>
        <w:pStyle w:val="Textbody"/>
        <w:spacing w:after="0"/>
        <w:rPr>
          <w:rFonts w:ascii="Arial" w:eastAsia="Arial" w:hAnsi="Arial" w:cs="Times New Roman"/>
          <w:sz w:val="21"/>
          <w:szCs w:val="21"/>
        </w:rPr>
      </w:pPr>
      <w:r>
        <w:rPr>
          <w:rFonts w:ascii="Arial" w:eastAsia="Arial" w:hAnsi="Arial" w:cs="Times New Roman"/>
          <w:sz w:val="21"/>
          <w:szCs w:val="21"/>
        </w:rPr>
        <w:t xml:space="preserve">Christa </w:t>
      </w:r>
      <w:proofErr w:type="spellStart"/>
      <w:r>
        <w:rPr>
          <w:rFonts w:ascii="Arial" w:eastAsia="Arial" w:hAnsi="Arial" w:cs="Times New Roman"/>
          <w:sz w:val="21"/>
          <w:szCs w:val="21"/>
        </w:rPr>
        <w:t>Aistleitner</w:t>
      </w:r>
      <w:proofErr w:type="spellEnd"/>
      <w:r w:rsidR="00360DE2">
        <w:rPr>
          <w:rFonts w:ascii="Arial" w:eastAsia="Arial" w:hAnsi="Arial" w:cs="Times New Roman"/>
          <w:sz w:val="21"/>
          <w:szCs w:val="21"/>
        </w:rPr>
        <w:t xml:space="preserve"> | Nicola Hackl-Haslinger | </w:t>
      </w:r>
      <w:proofErr w:type="spellStart"/>
      <w:r w:rsidR="00360DE2">
        <w:rPr>
          <w:rFonts w:ascii="Arial" w:eastAsia="Arial" w:hAnsi="Arial" w:cs="Times New Roman"/>
          <w:sz w:val="21"/>
          <w:szCs w:val="21"/>
        </w:rPr>
        <w:t>HuM</w:t>
      </w:r>
      <w:proofErr w:type="spellEnd"/>
      <w:r w:rsidR="00360DE2">
        <w:rPr>
          <w:rFonts w:ascii="Arial" w:eastAsia="Arial" w:hAnsi="Arial" w:cs="Times New Roman"/>
          <w:sz w:val="21"/>
          <w:szCs w:val="21"/>
        </w:rPr>
        <w:t>-</w:t>
      </w:r>
      <w:r>
        <w:rPr>
          <w:rFonts w:ascii="Arial" w:eastAsia="Arial" w:hAnsi="Arial" w:cs="Times New Roman"/>
          <w:sz w:val="21"/>
          <w:szCs w:val="21"/>
        </w:rPr>
        <w:t xml:space="preserve">ART | Stefan </w:t>
      </w:r>
      <w:proofErr w:type="spellStart"/>
      <w:r>
        <w:rPr>
          <w:rFonts w:ascii="Arial" w:eastAsia="Arial" w:hAnsi="Arial" w:cs="Times New Roman"/>
          <w:sz w:val="21"/>
          <w:szCs w:val="21"/>
        </w:rPr>
        <w:t>Kuntner</w:t>
      </w:r>
      <w:proofErr w:type="spellEnd"/>
      <w:r>
        <w:rPr>
          <w:rFonts w:ascii="Arial" w:eastAsia="Arial" w:hAnsi="Arial" w:cs="Times New Roman"/>
          <w:sz w:val="21"/>
          <w:szCs w:val="21"/>
        </w:rPr>
        <w:t xml:space="preserve"> | Marie Ruprecht-Wimmer |  Eckart Sonnleitner | Andrea </w:t>
      </w:r>
      <w:proofErr w:type="spellStart"/>
      <w:r>
        <w:rPr>
          <w:rFonts w:ascii="Arial" w:eastAsia="Arial" w:hAnsi="Arial" w:cs="Times New Roman"/>
          <w:sz w:val="21"/>
          <w:szCs w:val="21"/>
        </w:rPr>
        <w:t>Tierney</w:t>
      </w:r>
      <w:proofErr w:type="spellEnd"/>
      <w:r>
        <w:rPr>
          <w:rFonts w:ascii="Arial" w:eastAsia="Arial" w:hAnsi="Arial" w:cs="Times New Roman"/>
          <w:sz w:val="21"/>
          <w:szCs w:val="21"/>
        </w:rPr>
        <w:t xml:space="preserve"> | Adriana Torres-</w:t>
      </w:r>
      <w:proofErr w:type="spellStart"/>
      <w:r>
        <w:rPr>
          <w:rFonts w:ascii="Arial" w:eastAsia="Arial" w:hAnsi="Arial" w:cs="Times New Roman"/>
          <w:sz w:val="21"/>
          <w:szCs w:val="21"/>
        </w:rPr>
        <w:t>Topaga</w:t>
      </w:r>
      <w:proofErr w:type="spellEnd"/>
      <w:r>
        <w:rPr>
          <w:rFonts w:ascii="Arial" w:eastAsia="Arial" w:hAnsi="Arial" w:cs="Times New Roman"/>
          <w:sz w:val="21"/>
          <w:szCs w:val="21"/>
        </w:rPr>
        <w:t xml:space="preserve"> | </w:t>
      </w:r>
      <w:r>
        <w:rPr>
          <w:rFonts w:ascii="Arial" w:eastAsia="Arial" w:hAnsi="Arial" w:cs="Times New Roman"/>
          <w:sz w:val="21"/>
          <w:szCs w:val="21"/>
          <w:shd w:val="clear" w:color="auto" w:fill="FFFFFF"/>
        </w:rPr>
        <w:t xml:space="preserve">Violetta </w:t>
      </w:r>
      <w:proofErr w:type="spellStart"/>
      <w:r>
        <w:rPr>
          <w:rFonts w:ascii="Arial" w:eastAsia="Arial" w:hAnsi="Arial" w:cs="Times New Roman"/>
          <w:sz w:val="21"/>
          <w:szCs w:val="21"/>
          <w:shd w:val="clear" w:color="auto" w:fill="FFFFFF"/>
        </w:rPr>
        <w:t>Wakolbinger</w:t>
      </w:r>
      <w:proofErr w:type="spellEnd"/>
      <w:r>
        <w:rPr>
          <w:rFonts w:ascii="Arial" w:eastAsia="Arial" w:hAnsi="Arial" w:cs="Times New Roman"/>
          <w:sz w:val="21"/>
          <w:szCs w:val="21"/>
          <w:shd w:val="clear" w:color="auto" w:fill="FFFFFF"/>
        </w:rPr>
        <w:t xml:space="preserve"> | Stefan </w:t>
      </w:r>
      <w:proofErr w:type="spellStart"/>
      <w:r>
        <w:rPr>
          <w:rFonts w:ascii="Arial" w:eastAsia="Arial" w:hAnsi="Arial" w:cs="Times New Roman"/>
          <w:sz w:val="21"/>
          <w:szCs w:val="21"/>
          <w:shd w:val="clear" w:color="auto" w:fill="FFFFFF"/>
        </w:rPr>
        <w:t>Weninger</w:t>
      </w:r>
      <w:proofErr w:type="spellEnd"/>
    </w:p>
    <w:p w:rsidR="0088605C" w:rsidRDefault="0088605C" w:rsidP="0088605C">
      <w:pPr>
        <w:rPr>
          <w:rFonts w:eastAsia="Arial" w:cs="Times New Roman"/>
          <w:sz w:val="21"/>
          <w:szCs w:val="21"/>
        </w:rPr>
      </w:pPr>
      <w:r>
        <w:rPr>
          <w:rFonts w:eastAsia="Arial" w:cs="Times New Roman"/>
          <w:sz w:val="21"/>
          <w:szCs w:val="21"/>
        </w:rPr>
        <w:t xml:space="preserve">Gäste: Marja </w:t>
      </w:r>
      <w:proofErr w:type="spellStart"/>
      <w:r>
        <w:rPr>
          <w:rFonts w:eastAsia="Arial" w:cs="Times New Roman"/>
          <w:sz w:val="21"/>
          <w:szCs w:val="21"/>
        </w:rPr>
        <w:t>Davidoff</w:t>
      </w:r>
      <w:proofErr w:type="spellEnd"/>
      <w:r>
        <w:rPr>
          <w:rFonts w:eastAsia="Arial" w:cs="Times New Roman"/>
          <w:sz w:val="21"/>
          <w:szCs w:val="21"/>
        </w:rPr>
        <w:t xml:space="preserve"> | Alexandra Grill</w:t>
      </w:r>
    </w:p>
    <w:p w:rsidR="0088605C" w:rsidRDefault="0088605C" w:rsidP="0088605C">
      <w:pPr>
        <w:rPr>
          <w:rFonts w:eastAsia="Arial" w:cs="Times New Roman"/>
          <w:sz w:val="21"/>
          <w:szCs w:val="21"/>
        </w:rPr>
      </w:pPr>
    </w:p>
    <w:p w:rsidR="0088605C" w:rsidRDefault="0088605C" w:rsidP="0088605C">
      <w:pPr>
        <w:rPr>
          <w:rFonts w:eastAsia="Arial" w:cs="Times New Roman"/>
          <w:sz w:val="21"/>
          <w:szCs w:val="21"/>
        </w:rPr>
      </w:pPr>
      <w:r>
        <w:rPr>
          <w:rFonts w:eastAsia="Arial" w:cs="Times New Roman"/>
          <w:sz w:val="21"/>
          <w:szCs w:val="21"/>
        </w:rPr>
        <w:t>Eröffnung: Mo. 4. April 2016, 19 Uhr</w:t>
      </w:r>
    </w:p>
    <w:p w:rsidR="0088605C" w:rsidRDefault="0088605C" w:rsidP="0088605C">
      <w:pPr>
        <w:rPr>
          <w:rFonts w:eastAsia="Arial" w:cs="Times New Roman"/>
          <w:sz w:val="21"/>
          <w:szCs w:val="21"/>
        </w:rPr>
      </w:pPr>
      <w:r>
        <w:rPr>
          <w:rFonts w:eastAsia="Arial" w:cs="Times New Roman"/>
          <w:sz w:val="21"/>
          <w:szCs w:val="21"/>
        </w:rPr>
        <w:t>Ausstellungsdauer: 5. bis 28. April 2016</w:t>
      </w:r>
    </w:p>
    <w:p w:rsidR="0088605C" w:rsidRDefault="0088605C" w:rsidP="0088605C">
      <w:pPr>
        <w:rPr>
          <w:rFonts w:eastAsia="Arial" w:cs="Times New Roman"/>
          <w:sz w:val="21"/>
          <w:szCs w:val="21"/>
        </w:rPr>
      </w:pPr>
      <w:r>
        <w:rPr>
          <w:rFonts w:eastAsia="Arial" w:cs="Times New Roman"/>
          <w:sz w:val="21"/>
          <w:szCs w:val="21"/>
        </w:rPr>
        <w:t>Öffnungszeiten: Mo. bis Fr. 15 – 19 Uhr und Sa. 13 – 17 Uhr</w:t>
      </w:r>
    </w:p>
    <w:p w:rsidR="0088605C" w:rsidRDefault="0088605C" w:rsidP="0088605C">
      <w:pPr>
        <w:rPr>
          <w:rFonts w:eastAsia="Arial" w:cs="Times New Roman"/>
          <w:sz w:val="21"/>
          <w:szCs w:val="21"/>
        </w:rPr>
      </w:pPr>
    </w:p>
    <w:p w:rsidR="0088605C" w:rsidRDefault="0088605C" w:rsidP="0088605C">
      <w:pPr>
        <w:rPr>
          <w:rFonts w:eastAsia="Arial" w:cs="Times New Roman"/>
          <w:sz w:val="21"/>
          <w:szCs w:val="21"/>
        </w:rPr>
      </w:pPr>
      <w:proofErr w:type="spellStart"/>
      <w:r>
        <w:rPr>
          <w:rFonts w:eastAsia="Arial" w:cs="Times New Roman"/>
          <w:sz w:val="21"/>
          <w:szCs w:val="21"/>
        </w:rPr>
        <w:t>La´Do</w:t>
      </w:r>
      <w:proofErr w:type="spellEnd"/>
      <w:r>
        <w:rPr>
          <w:rFonts w:eastAsia="Arial" w:cs="Times New Roman"/>
          <w:sz w:val="21"/>
          <w:szCs w:val="21"/>
        </w:rPr>
        <w:t>: Do. 28. April 2016 ab 19 Uhr</w:t>
      </w:r>
    </w:p>
    <w:p w:rsidR="0088605C" w:rsidRDefault="0088605C" w:rsidP="0088605C">
      <w:pPr>
        <w:rPr>
          <w:rFonts w:eastAsia="Arial" w:cs="Times New Roman"/>
          <w:sz w:val="21"/>
          <w:szCs w:val="21"/>
        </w:rPr>
      </w:pPr>
      <w:proofErr w:type="spellStart"/>
      <w:r>
        <w:rPr>
          <w:rFonts w:eastAsia="Arial" w:cs="Times New Roman"/>
          <w:sz w:val="21"/>
          <w:szCs w:val="21"/>
        </w:rPr>
        <w:t>Finissage</w:t>
      </w:r>
      <w:proofErr w:type="spellEnd"/>
      <w:r>
        <w:rPr>
          <w:rFonts w:eastAsia="Arial" w:cs="Times New Roman"/>
          <w:sz w:val="21"/>
          <w:szCs w:val="21"/>
        </w:rPr>
        <w:t xml:space="preserve"> mit Performance</w:t>
      </w:r>
    </w:p>
    <w:p w:rsidR="0088605C" w:rsidRDefault="0088605C" w:rsidP="0088605C">
      <w:pPr>
        <w:rPr>
          <w:rFonts w:eastAsia="Arial" w:cs="Times New Roman"/>
          <w:color w:val="000000"/>
          <w:sz w:val="21"/>
          <w:szCs w:val="21"/>
        </w:rPr>
      </w:pPr>
      <w:r>
        <w:rPr>
          <w:rFonts w:eastAsia="Arial" w:cs="Times New Roman"/>
          <w:color w:val="000000"/>
          <w:sz w:val="21"/>
          <w:szCs w:val="21"/>
        </w:rPr>
        <w:t xml:space="preserve">19.00 Uhr: Performance von Christa </w:t>
      </w:r>
      <w:proofErr w:type="spellStart"/>
      <w:r>
        <w:rPr>
          <w:rFonts w:eastAsia="Arial" w:cs="Times New Roman"/>
          <w:color w:val="000000"/>
          <w:sz w:val="21"/>
          <w:szCs w:val="21"/>
        </w:rPr>
        <w:t>Aistleitner</w:t>
      </w:r>
      <w:proofErr w:type="spellEnd"/>
      <w:r>
        <w:rPr>
          <w:rFonts w:eastAsia="Arial" w:cs="Times New Roman"/>
          <w:color w:val="000000"/>
          <w:sz w:val="21"/>
          <w:szCs w:val="21"/>
        </w:rPr>
        <w:t>: „Säulen tragen, Säulen ertragen“</w:t>
      </w:r>
    </w:p>
    <w:p w:rsidR="0088605C" w:rsidRDefault="0088605C" w:rsidP="0088605C">
      <w:pPr>
        <w:rPr>
          <w:rFonts w:eastAsia="Arial" w:cs="Times New Roman"/>
          <w:sz w:val="21"/>
          <w:szCs w:val="21"/>
        </w:rPr>
      </w:pPr>
    </w:p>
    <w:p w:rsidR="0088605C" w:rsidRDefault="0088605C" w:rsidP="0088605C">
      <w:pPr>
        <w:rPr>
          <w:rFonts w:eastAsia="Arial" w:cs="Times New Roman"/>
          <w:sz w:val="21"/>
          <w:szCs w:val="21"/>
        </w:rPr>
      </w:pPr>
      <w:proofErr w:type="spellStart"/>
      <w:r>
        <w:rPr>
          <w:rFonts w:eastAsia="Arial" w:cs="Times New Roman"/>
          <w:sz w:val="21"/>
          <w:szCs w:val="21"/>
        </w:rPr>
        <w:t>bvoö</w:t>
      </w:r>
      <w:proofErr w:type="spellEnd"/>
      <w:r>
        <w:rPr>
          <w:rFonts w:eastAsia="Arial" w:cs="Times New Roman"/>
          <w:sz w:val="21"/>
          <w:szCs w:val="21"/>
        </w:rPr>
        <w:t xml:space="preserve"> - Vereinigung Kunstschaffender OÖ im Ursulinenhof im OÖ Kulturquartier</w:t>
      </w:r>
    </w:p>
    <w:p w:rsidR="0088605C" w:rsidRDefault="0088605C" w:rsidP="0088605C">
      <w:pPr>
        <w:rPr>
          <w:rFonts w:eastAsia="Arial" w:cs="Times New Roman"/>
          <w:sz w:val="21"/>
          <w:szCs w:val="21"/>
        </w:rPr>
      </w:pPr>
      <w:r>
        <w:rPr>
          <w:rFonts w:eastAsia="Arial" w:cs="Times New Roman"/>
          <w:sz w:val="21"/>
          <w:szCs w:val="21"/>
        </w:rPr>
        <w:t>Landstraße 31, 4020 Linz</w:t>
      </w:r>
    </w:p>
    <w:p w:rsidR="0088605C" w:rsidRDefault="00A67B6A" w:rsidP="0088605C">
      <w:pPr>
        <w:rPr>
          <w:rFonts w:eastAsia="Arial" w:cs="Tahoma"/>
          <w:sz w:val="21"/>
          <w:szCs w:val="21"/>
        </w:rPr>
      </w:pPr>
      <w:hyperlink r:id="rId8" w:history="1">
        <w:r w:rsidR="0088605C">
          <w:rPr>
            <w:rStyle w:val="Hyperlink"/>
            <w:rFonts w:eastAsia="Arial" w:cs="Times New Roman"/>
            <w:sz w:val="21"/>
            <w:szCs w:val="21"/>
          </w:rPr>
          <w:t>www.diekunstschaffenden.at</w:t>
        </w:r>
      </w:hyperlink>
    </w:p>
    <w:p w:rsidR="0088605C" w:rsidRDefault="0088605C" w:rsidP="0088605C">
      <w:pPr>
        <w:rPr>
          <w:rFonts w:eastAsia="Arial"/>
          <w:sz w:val="21"/>
          <w:szCs w:val="21"/>
        </w:rPr>
      </w:pPr>
    </w:p>
    <w:p w:rsidR="0088605C" w:rsidRDefault="0088605C" w:rsidP="0088605C">
      <w:pPr>
        <w:rPr>
          <w:rFonts w:eastAsia="Arial"/>
          <w:sz w:val="21"/>
          <w:szCs w:val="21"/>
        </w:rPr>
      </w:pPr>
    </w:p>
    <w:p w:rsidR="0088605C" w:rsidRDefault="0088605C" w:rsidP="0088605C">
      <w:pPr>
        <w:rPr>
          <w:rFonts w:eastAsia="Arial"/>
          <w:sz w:val="21"/>
          <w:szCs w:val="21"/>
        </w:rPr>
      </w:pPr>
      <w:r>
        <w:rPr>
          <w:rFonts w:eastAsia="Arial" w:cs="Times New Roman"/>
          <w:sz w:val="21"/>
          <w:szCs w:val="21"/>
          <w:u w:val="single"/>
        </w:rPr>
        <w:t>INFORMATIONEN ZUM BILDMATERIAL:</w:t>
      </w:r>
      <w:r>
        <w:rPr>
          <w:rFonts w:eastAsia="Arial" w:cs="Times New Roman"/>
          <w:sz w:val="21"/>
          <w:szCs w:val="21"/>
        </w:rPr>
        <w:br/>
      </w:r>
      <w:r>
        <w:rPr>
          <w:rFonts w:eastAsia="Arial" w:cs="Times New Roman"/>
          <w:sz w:val="21"/>
          <w:szCs w:val="21"/>
        </w:rPr>
        <w:br/>
        <w:t xml:space="preserve">Marja </w:t>
      </w:r>
      <w:proofErr w:type="spellStart"/>
      <w:r>
        <w:rPr>
          <w:rFonts w:eastAsia="Arial" w:cs="Times New Roman"/>
          <w:sz w:val="21"/>
          <w:szCs w:val="21"/>
        </w:rPr>
        <w:t>Davidoff</w:t>
      </w:r>
      <w:proofErr w:type="spellEnd"/>
      <w:r>
        <w:rPr>
          <w:rFonts w:eastAsia="Arial" w:cs="Times New Roman"/>
          <w:sz w:val="21"/>
          <w:szCs w:val="21"/>
        </w:rPr>
        <w:t>: "</w:t>
      </w:r>
      <w:proofErr w:type="spellStart"/>
      <w:r>
        <w:rPr>
          <w:rFonts w:eastAsia="Arial" w:cs="Times New Roman"/>
          <w:sz w:val="21"/>
          <w:szCs w:val="21"/>
        </w:rPr>
        <w:t>Primaveral</w:t>
      </w:r>
      <w:proofErr w:type="spellEnd"/>
      <w:r>
        <w:rPr>
          <w:rFonts w:eastAsia="Arial" w:cs="Times New Roman"/>
          <w:sz w:val="21"/>
          <w:szCs w:val="21"/>
        </w:rPr>
        <w:t xml:space="preserve"> </w:t>
      </w:r>
      <w:proofErr w:type="spellStart"/>
      <w:r>
        <w:rPr>
          <w:rFonts w:eastAsia="Arial" w:cs="Times New Roman"/>
          <w:sz w:val="21"/>
          <w:szCs w:val="21"/>
        </w:rPr>
        <w:t>Prayers</w:t>
      </w:r>
      <w:proofErr w:type="spellEnd"/>
      <w:r>
        <w:rPr>
          <w:rFonts w:eastAsia="Arial" w:cs="Times New Roman"/>
          <w:sz w:val="21"/>
          <w:szCs w:val="21"/>
        </w:rPr>
        <w:t>"</w:t>
      </w:r>
      <w:r>
        <w:rPr>
          <w:rFonts w:eastAsia="Arial" w:cs="Times New Roman"/>
          <w:sz w:val="21"/>
          <w:szCs w:val="21"/>
        </w:rPr>
        <w:br/>
        <w:t xml:space="preserve">Stefan </w:t>
      </w:r>
      <w:proofErr w:type="spellStart"/>
      <w:r>
        <w:rPr>
          <w:rFonts w:eastAsia="Arial" w:cs="Times New Roman"/>
          <w:sz w:val="21"/>
          <w:szCs w:val="21"/>
        </w:rPr>
        <w:t>Weninger</w:t>
      </w:r>
      <w:proofErr w:type="spellEnd"/>
      <w:r>
        <w:rPr>
          <w:rFonts w:eastAsia="Arial" w:cs="Times New Roman"/>
          <w:sz w:val="21"/>
          <w:szCs w:val="21"/>
        </w:rPr>
        <w:t xml:space="preserve">: Aus der Serie "I am </w:t>
      </w:r>
      <w:proofErr w:type="spellStart"/>
      <w:r>
        <w:rPr>
          <w:rFonts w:eastAsia="Arial" w:cs="Times New Roman"/>
          <w:sz w:val="21"/>
          <w:szCs w:val="21"/>
        </w:rPr>
        <w:t>the</w:t>
      </w:r>
      <w:proofErr w:type="spellEnd"/>
      <w:r>
        <w:rPr>
          <w:rFonts w:eastAsia="Arial" w:cs="Times New Roman"/>
          <w:sz w:val="21"/>
          <w:szCs w:val="21"/>
        </w:rPr>
        <w:t xml:space="preserve"> </w:t>
      </w:r>
      <w:proofErr w:type="spellStart"/>
      <w:r>
        <w:rPr>
          <w:rFonts w:eastAsia="Arial" w:cs="Times New Roman"/>
          <w:sz w:val="21"/>
          <w:szCs w:val="21"/>
        </w:rPr>
        <w:t>Universe</w:t>
      </w:r>
      <w:proofErr w:type="spellEnd"/>
      <w:r>
        <w:rPr>
          <w:rFonts w:eastAsia="Arial" w:cs="Times New Roman"/>
          <w:sz w:val="21"/>
          <w:szCs w:val="21"/>
        </w:rPr>
        <w:t>"</w:t>
      </w:r>
    </w:p>
    <w:p w:rsidR="0088605C" w:rsidRDefault="0088605C" w:rsidP="0088605C">
      <w:pPr>
        <w:rPr>
          <w:rFonts w:eastAsia="Arial"/>
          <w:sz w:val="21"/>
          <w:szCs w:val="21"/>
        </w:rPr>
      </w:pPr>
    </w:p>
    <w:p w:rsidR="004F584E" w:rsidRDefault="004F584E"/>
    <w:sectPr w:rsidR="004F584E" w:rsidSect="001173F1">
      <w:headerReference w:type="default" r:id="rId9"/>
      <w:footerReference w:type="default" r:id="rId10"/>
      <w:pgSz w:w="11906" w:h="16838"/>
      <w:pgMar w:top="1417" w:right="991" w:bottom="1134" w:left="1417" w:header="426"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6A" w:rsidRDefault="00A67B6A" w:rsidP="006761F8">
      <w:r>
        <w:separator/>
      </w:r>
    </w:p>
  </w:endnote>
  <w:endnote w:type="continuationSeparator" w:id="0">
    <w:p w:rsidR="00A67B6A" w:rsidRDefault="00A67B6A" w:rsidP="0067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F8" w:rsidRDefault="006761F8" w:rsidP="006761F8">
    <w:pPr>
      <w:widowControl/>
      <w:overflowPunct/>
      <w:textAlignment w:val="auto"/>
      <w:rPr>
        <w:rFonts w:ascii="FranklinGothic-Book" w:hAnsi="FranklinGothic-Book" w:cs="FranklinGothic-Book"/>
        <w:color w:val="404040"/>
        <w:sz w:val="18"/>
        <w:szCs w:val="18"/>
      </w:rPr>
    </w:pPr>
    <w:r>
      <w:rPr>
        <w:rFonts w:ascii="FranklinGothic-Book" w:hAnsi="FranklinGothic-Book" w:cs="FranklinGothic-Book"/>
        <w:color w:val="404040"/>
        <w:sz w:val="18"/>
        <w:szCs w:val="18"/>
      </w:rPr>
      <w:t>Vereinigung  Kunstschaffender  Oberösterreichs</w:t>
    </w:r>
    <w:r w:rsidR="00400A0F">
      <w:rPr>
        <w:rFonts w:ascii="FranklinGothic-Book" w:hAnsi="FranklinGothic-Book" w:cs="FranklinGothic-Book"/>
        <w:color w:val="404040"/>
        <w:sz w:val="18"/>
        <w:szCs w:val="18"/>
      </w:rPr>
      <w:t xml:space="preserve"> - </w:t>
    </w:r>
    <w:proofErr w:type="spellStart"/>
    <w:r w:rsidR="00400A0F">
      <w:rPr>
        <w:rFonts w:ascii="FranklinGothic-Book" w:hAnsi="FranklinGothic-Book" w:cs="FranklinGothic-Book"/>
        <w:color w:val="404040"/>
        <w:sz w:val="18"/>
        <w:szCs w:val="18"/>
      </w:rPr>
      <w:t>bvoö</w:t>
    </w:r>
    <w:proofErr w:type="spellEnd"/>
  </w:p>
  <w:p w:rsidR="006761F8" w:rsidRDefault="006761F8" w:rsidP="006761F8">
    <w:pPr>
      <w:widowControl/>
      <w:overflowPunct/>
      <w:textAlignment w:val="auto"/>
      <w:rPr>
        <w:rFonts w:ascii="FranklinGothic-Book" w:hAnsi="FranklinGothic-Book" w:cs="FranklinGothic-Book"/>
        <w:color w:val="404040"/>
        <w:sz w:val="18"/>
        <w:szCs w:val="18"/>
      </w:rPr>
    </w:pPr>
    <w:r>
      <w:rPr>
        <w:rFonts w:ascii="FranklinGothic-Book" w:hAnsi="FranklinGothic-Book" w:cs="FranklinGothic-Book"/>
        <w:color w:val="404040"/>
        <w:sz w:val="18"/>
        <w:szCs w:val="18"/>
      </w:rPr>
      <w:t>Ursulinenhof im OÖ Kulturquartier</w:t>
    </w:r>
  </w:p>
  <w:p w:rsidR="006761F8" w:rsidRDefault="006761F8" w:rsidP="006761F8">
    <w:pPr>
      <w:widowControl/>
      <w:overflowPunct/>
      <w:textAlignment w:val="auto"/>
      <w:rPr>
        <w:rFonts w:ascii="FranklinGothic-Book" w:hAnsi="FranklinGothic-Book" w:cs="FranklinGothic-Book"/>
        <w:color w:val="404040"/>
        <w:sz w:val="18"/>
        <w:szCs w:val="18"/>
      </w:rPr>
    </w:pPr>
    <w:r>
      <w:rPr>
        <w:rFonts w:ascii="FranklinGothic-Book" w:hAnsi="FranklinGothic-Book" w:cs="FranklinGothic-Book"/>
        <w:color w:val="404040"/>
        <w:sz w:val="18"/>
        <w:szCs w:val="18"/>
      </w:rPr>
      <w:t>Landstraße 31 | 4020 Linz</w:t>
    </w:r>
  </w:p>
  <w:p w:rsidR="006761F8" w:rsidRDefault="006761F8" w:rsidP="006761F8">
    <w:pPr>
      <w:widowControl/>
      <w:overflowPunct/>
      <w:textAlignment w:val="auto"/>
      <w:rPr>
        <w:rFonts w:ascii="FranklinGothic-Book" w:hAnsi="FranklinGothic-Book" w:cs="FranklinGothic-Book"/>
        <w:color w:val="404040"/>
        <w:sz w:val="18"/>
        <w:szCs w:val="18"/>
      </w:rPr>
    </w:pPr>
    <w:r>
      <w:rPr>
        <w:rFonts w:ascii="FranklinGothic-Book" w:hAnsi="FranklinGothic-Book" w:cs="FranklinGothic-Book"/>
        <w:color w:val="404040"/>
        <w:sz w:val="18"/>
        <w:szCs w:val="18"/>
      </w:rPr>
      <w:t xml:space="preserve">Telefon: 0732 77 98 68 | </w:t>
    </w:r>
    <w:r w:rsidR="00400A0F">
      <w:rPr>
        <w:rFonts w:ascii="FranklinGothic-Book" w:hAnsi="FranklinGothic-Book" w:cs="FranklinGothic-Book"/>
        <w:color w:val="404040"/>
        <w:sz w:val="18"/>
        <w:szCs w:val="18"/>
      </w:rPr>
      <w:t>E: info@diekunstschaffenden.at</w:t>
    </w:r>
  </w:p>
  <w:p w:rsidR="006761F8" w:rsidRPr="006761F8" w:rsidRDefault="006761F8" w:rsidP="006761F8">
    <w:pPr>
      <w:pStyle w:val="Fuzeile"/>
      <w:rPr>
        <w:b/>
      </w:rPr>
    </w:pPr>
    <w:r>
      <w:rPr>
        <w:rFonts w:ascii="FranklinGothic-Book" w:hAnsi="FranklinGothic-Book" w:cs="FranklinGothic-Book"/>
        <w:color w:val="404040"/>
        <w:sz w:val="18"/>
        <w:szCs w:val="18"/>
      </w:rPr>
      <w:t>Öffnungszeiten:</w:t>
    </w:r>
    <w:r w:rsidR="001173F1">
      <w:rPr>
        <w:rFonts w:ascii="FranklinGothic-Book" w:hAnsi="FranklinGothic-Book" w:cs="FranklinGothic-Book"/>
        <w:color w:val="404040"/>
        <w:sz w:val="18"/>
        <w:szCs w:val="18"/>
      </w:rPr>
      <w:t xml:space="preserve">  </w:t>
    </w:r>
    <w:r>
      <w:rPr>
        <w:rFonts w:ascii="FranklinGothic-Book" w:hAnsi="FranklinGothic-Book" w:cs="FranklinGothic-Book"/>
        <w:color w:val="404040"/>
        <w:sz w:val="18"/>
        <w:szCs w:val="18"/>
      </w:rPr>
      <w:t>Mo - Fr 15 - 19 Uhr &amp; Sa 1</w:t>
    </w:r>
    <w:r w:rsidR="00400A0F">
      <w:rPr>
        <w:rFonts w:ascii="FranklinGothic-Book" w:hAnsi="FranklinGothic-Book" w:cs="FranklinGothic-Book"/>
        <w:color w:val="404040"/>
        <w:sz w:val="18"/>
        <w:szCs w:val="18"/>
      </w:rPr>
      <w:t>3</w:t>
    </w:r>
    <w:r>
      <w:rPr>
        <w:rFonts w:ascii="FranklinGothic-Book" w:hAnsi="FranklinGothic-Book" w:cs="FranklinGothic-Book"/>
        <w:color w:val="404040"/>
        <w:sz w:val="18"/>
        <w:szCs w:val="18"/>
      </w:rPr>
      <w:t xml:space="preserve"> - 17 Uhr </w:t>
    </w:r>
    <w:r>
      <w:rPr>
        <w:rFonts w:ascii="FranklinGothic-Book" w:hAnsi="FranklinGothic-Book" w:cs="FranklinGothic-Book"/>
        <w:color w:val="404040"/>
        <w:sz w:val="18"/>
        <w:szCs w:val="18"/>
      </w:rPr>
      <w:tab/>
    </w:r>
    <w:r>
      <w:rPr>
        <w:rFonts w:ascii="FranklinGothic-Book" w:hAnsi="FranklinGothic-Book" w:cs="FranklinGothic-Book"/>
        <w:color w:val="404040"/>
        <w:sz w:val="18"/>
        <w:szCs w:val="18"/>
      </w:rPr>
      <w:tab/>
    </w:r>
    <w:r w:rsidRPr="006761F8">
      <w:rPr>
        <w:rFonts w:ascii="FranklinGothic-Demi" w:hAnsi="FranklinGothic-Demi" w:cs="FranklinGothic-Demi"/>
        <w:b/>
        <w:color w:val="404040"/>
        <w:sz w:val="22"/>
        <w:szCs w:val="22"/>
      </w:rPr>
      <w:t>www.diekunstschaffenden.at</w:t>
    </w:r>
  </w:p>
  <w:p w:rsidR="006761F8" w:rsidRPr="006761F8" w:rsidRDefault="006761F8">
    <w:pPr>
      <w:pStyle w:val="Fuzeil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6A" w:rsidRDefault="00A67B6A" w:rsidP="006761F8">
      <w:r>
        <w:separator/>
      </w:r>
    </w:p>
  </w:footnote>
  <w:footnote w:type="continuationSeparator" w:id="0">
    <w:p w:rsidR="00A67B6A" w:rsidRDefault="00A67B6A" w:rsidP="0067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F8" w:rsidRDefault="001173F1" w:rsidP="001173F1">
    <w:pPr>
      <w:pStyle w:val="Kopfzeile"/>
      <w:jc w:val="right"/>
    </w:pPr>
    <w:r>
      <w:rPr>
        <w:noProof/>
        <w:lang w:eastAsia="de-AT"/>
      </w:rPr>
      <w:drawing>
        <wp:inline distT="0" distB="0" distL="0" distR="0" wp14:anchorId="047CCB39" wp14:editId="428CFC49">
          <wp:extent cx="3066468" cy="597272"/>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kl_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6468" cy="5972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F8"/>
    <w:rsid w:val="001173F1"/>
    <w:rsid w:val="0022134E"/>
    <w:rsid w:val="00360DE2"/>
    <w:rsid w:val="00400A0F"/>
    <w:rsid w:val="004F584E"/>
    <w:rsid w:val="00656983"/>
    <w:rsid w:val="00666728"/>
    <w:rsid w:val="00671295"/>
    <w:rsid w:val="006761F8"/>
    <w:rsid w:val="0088605C"/>
    <w:rsid w:val="00911D05"/>
    <w:rsid w:val="00A67B6A"/>
    <w:rsid w:val="00B65336"/>
    <w:rsid w:val="00CB1AEC"/>
    <w:rsid w:val="00D25A53"/>
    <w:rsid w:val="00E53CA1"/>
    <w:rsid w:val="00E65B7F"/>
    <w:rsid w:val="00FC53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CA1"/>
    <w:pPr>
      <w:widowControl w:val="0"/>
      <w:overflowPunct w:val="0"/>
      <w:autoSpaceDE w:val="0"/>
      <w:autoSpaceDN w:val="0"/>
      <w:adjustRightInd w:val="0"/>
      <w:textAlignment w:val="baseline"/>
    </w:pPr>
  </w:style>
  <w:style w:type="paragraph" w:styleId="berschrift1">
    <w:name w:val="heading 1"/>
    <w:basedOn w:val="Standard"/>
    <w:next w:val="Textbody"/>
    <w:link w:val="berschrift1Zchn"/>
    <w:qFormat/>
    <w:rsid w:val="0088605C"/>
    <w:pPr>
      <w:keepNext/>
      <w:widowControl/>
      <w:suppressAutoHyphens/>
      <w:overflowPunct/>
      <w:autoSpaceDE/>
      <w:adjustRightInd/>
      <w:spacing w:before="240" w:after="120"/>
      <w:textAlignment w:val="auto"/>
      <w:outlineLvl w:val="0"/>
    </w:pPr>
    <w:rPr>
      <w:rFonts w:ascii="Times New Roman" w:hAnsi="Times New Roman" w:cs="Tahoma"/>
      <w:b/>
      <w:bCs/>
      <w:kern w:val="3"/>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E53CA1"/>
    <w:rPr>
      <w:i/>
      <w:iCs/>
    </w:rPr>
  </w:style>
  <w:style w:type="paragraph" w:styleId="KeinLeerraum">
    <w:name w:val="No Spacing"/>
    <w:uiPriority w:val="1"/>
    <w:qFormat/>
    <w:rsid w:val="00E53CA1"/>
    <w:pPr>
      <w:widowControl w:val="0"/>
      <w:overflowPunct w:val="0"/>
      <w:autoSpaceDE w:val="0"/>
      <w:autoSpaceDN w:val="0"/>
      <w:adjustRightInd w:val="0"/>
      <w:textAlignment w:val="baseline"/>
    </w:pPr>
    <w:rPr>
      <w:rFonts w:ascii="Verdana" w:hAnsi="Verdana"/>
      <w:spacing w:val="20"/>
      <w:position w:val="14"/>
      <w:sz w:val="16"/>
      <w:lang w:val="de-DE" w:eastAsia="de-DE"/>
    </w:rPr>
  </w:style>
  <w:style w:type="paragraph" w:styleId="Kopfzeile">
    <w:name w:val="header"/>
    <w:basedOn w:val="Standard"/>
    <w:link w:val="KopfzeileZchn"/>
    <w:uiPriority w:val="99"/>
    <w:unhideWhenUsed/>
    <w:rsid w:val="006761F8"/>
    <w:pPr>
      <w:tabs>
        <w:tab w:val="center" w:pos="4536"/>
        <w:tab w:val="right" w:pos="9072"/>
      </w:tabs>
    </w:pPr>
  </w:style>
  <w:style w:type="character" w:customStyle="1" w:styleId="KopfzeileZchn">
    <w:name w:val="Kopfzeile Zchn"/>
    <w:basedOn w:val="Absatz-Standardschriftart"/>
    <w:link w:val="Kopfzeile"/>
    <w:uiPriority w:val="99"/>
    <w:rsid w:val="006761F8"/>
  </w:style>
  <w:style w:type="paragraph" w:styleId="Fuzeile">
    <w:name w:val="footer"/>
    <w:basedOn w:val="Standard"/>
    <w:link w:val="FuzeileZchn"/>
    <w:uiPriority w:val="99"/>
    <w:unhideWhenUsed/>
    <w:rsid w:val="006761F8"/>
    <w:pPr>
      <w:tabs>
        <w:tab w:val="center" w:pos="4536"/>
        <w:tab w:val="right" w:pos="9072"/>
      </w:tabs>
    </w:pPr>
  </w:style>
  <w:style w:type="character" w:customStyle="1" w:styleId="FuzeileZchn">
    <w:name w:val="Fußzeile Zchn"/>
    <w:basedOn w:val="Absatz-Standardschriftart"/>
    <w:link w:val="Fuzeile"/>
    <w:uiPriority w:val="99"/>
    <w:rsid w:val="006761F8"/>
  </w:style>
  <w:style w:type="paragraph" w:styleId="Sprechblasentext">
    <w:name w:val="Balloon Text"/>
    <w:basedOn w:val="Standard"/>
    <w:link w:val="SprechblasentextZchn"/>
    <w:uiPriority w:val="99"/>
    <w:semiHidden/>
    <w:unhideWhenUsed/>
    <w:rsid w:val="00676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1F8"/>
    <w:rPr>
      <w:rFonts w:ascii="Tahoma" w:hAnsi="Tahoma" w:cs="Tahoma"/>
      <w:sz w:val="16"/>
      <w:szCs w:val="16"/>
    </w:rPr>
  </w:style>
  <w:style w:type="character" w:customStyle="1" w:styleId="berschrift1Zchn">
    <w:name w:val="Überschrift 1 Zchn"/>
    <w:basedOn w:val="Absatz-Standardschriftart"/>
    <w:link w:val="berschrift1"/>
    <w:rsid w:val="0088605C"/>
    <w:rPr>
      <w:rFonts w:ascii="Times New Roman" w:hAnsi="Times New Roman" w:cs="Tahoma"/>
      <w:b/>
      <w:bCs/>
      <w:kern w:val="3"/>
      <w:sz w:val="48"/>
      <w:szCs w:val="48"/>
      <w:lang w:val="de-DE" w:eastAsia="de-DE"/>
    </w:rPr>
  </w:style>
  <w:style w:type="paragraph" w:customStyle="1" w:styleId="Textbody">
    <w:name w:val="Text body"/>
    <w:basedOn w:val="Standard"/>
    <w:rsid w:val="0088605C"/>
    <w:pPr>
      <w:widowControl/>
      <w:suppressAutoHyphens/>
      <w:overflowPunct/>
      <w:autoSpaceDE/>
      <w:adjustRightInd/>
      <w:spacing w:after="120"/>
      <w:textAlignment w:val="auto"/>
    </w:pPr>
    <w:rPr>
      <w:rFonts w:ascii="Cambria" w:eastAsia="Arial Unicode MS" w:hAnsi="Cambria" w:cs="Tahoma"/>
      <w:kern w:val="3"/>
      <w:sz w:val="24"/>
      <w:szCs w:val="24"/>
      <w:lang w:val="de-DE" w:eastAsia="de-DE"/>
    </w:rPr>
  </w:style>
  <w:style w:type="character" w:styleId="Hyperlink">
    <w:name w:val="Hyperlink"/>
    <w:basedOn w:val="Absatz-Standardschriftart"/>
    <w:uiPriority w:val="99"/>
    <w:semiHidden/>
    <w:unhideWhenUsed/>
    <w:rsid w:val="008860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CA1"/>
    <w:pPr>
      <w:widowControl w:val="0"/>
      <w:overflowPunct w:val="0"/>
      <w:autoSpaceDE w:val="0"/>
      <w:autoSpaceDN w:val="0"/>
      <w:adjustRightInd w:val="0"/>
      <w:textAlignment w:val="baseline"/>
    </w:pPr>
  </w:style>
  <w:style w:type="paragraph" w:styleId="berschrift1">
    <w:name w:val="heading 1"/>
    <w:basedOn w:val="Standard"/>
    <w:next w:val="Textbody"/>
    <w:link w:val="berschrift1Zchn"/>
    <w:qFormat/>
    <w:rsid w:val="0088605C"/>
    <w:pPr>
      <w:keepNext/>
      <w:widowControl/>
      <w:suppressAutoHyphens/>
      <w:overflowPunct/>
      <w:autoSpaceDE/>
      <w:adjustRightInd/>
      <w:spacing w:before="240" w:after="120"/>
      <w:textAlignment w:val="auto"/>
      <w:outlineLvl w:val="0"/>
    </w:pPr>
    <w:rPr>
      <w:rFonts w:ascii="Times New Roman" w:hAnsi="Times New Roman" w:cs="Tahoma"/>
      <w:b/>
      <w:bCs/>
      <w:kern w:val="3"/>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E53CA1"/>
    <w:rPr>
      <w:i/>
      <w:iCs/>
    </w:rPr>
  </w:style>
  <w:style w:type="paragraph" w:styleId="KeinLeerraum">
    <w:name w:val="No Spacing"/>
    <w:uiPriority w:val="1"/>
    <w:qFormat/>
    <w:rsid w:val="00E53CA1"/>
    <w:pPr>
      <w:widowControl w:val="0"/>
      <w:overflowPunct w:val="0"/>
      <w:autoSpaceDE w:val="0"/>
      <w:autoSpaceDN w:val="0"/>
      <w:adjustRightInd w:val="0"/>
      <w:textAlignment w:val="baseline"/>
    </w:pPr>
    <w:rPr>
      <w:rFonts w:ascii="Verdana" w:hAnsi="Verdana"/>
      <w:spacing w:val="20"/>
      <w:position w:val="14"/>
      <w:sz w:val="16"/>
      <w:lang w:val="de-DE" w:eastAsia="de-DE"/>
    </w:rPr>
  </w:style>
  <w:style w:type="paragraph" w:styleId="Kopfzeile">
    <w:name w:val="header"/>
    <w:basedOn w:val="Standard"/>
    <w:link w:val="KopfzeileZchn"/>
    <w:uiPriority w:val="99"/>
    <w:unhideWhenUsed/>
    <w:rsid w:val="006761F8"/>
    <w:pPr>
      <w:tabs>
        <w:tab w:val="center" w:pos="4536"/>
        <w:tab w:val="right" w:pos="9072"/>
      </w:tabs>
    </w:pPr>
  </w:style>
  <w:style w:type="character" w:customStyle="1" w:styleId="KopfzeileZchn">
    <w:name w:val="Kopfzeile Zchn"/>
    <w:basedOn w:val="Absatz-Standardschriftart"/>
    <w:link w:val="Kopfzeile"/>
    <w:uiPriority w:val="99"/>
    <w:rsid w:val="006761F8"/>
  </w:style>
  <w:style w:type="paragraph" w:styleId="Fuzeile">
    <w:name w:val="footer"/>
    <w:basedOn w:val="Standard"/>
    <w:link w:val="FuzeileZchn"/>
    <w:uiPriority w:val="99"/>
    <w:unhideWhenUsed/>
    <w:rsid w:val="006761F8"/>
    <w:pPr>
      <w:tabs>
        <w:tab w:val="center" w:pos="4536"/>
        <w:tab w:val="right" w:pos="9072"/>
      </w:tabs>
    </w:pPr>
  </w:style>
  <w:style w:type="character" w:customStyle="1" w:styleId="FuzeileZchn">
    <w:name w:val="Fußzeile Zchn"/>
    <w:basedOn w:val="Absatz-Standardschriftart"/>
    <w:link w:val="Fuzeile"/>
    <w:uiPriority w:val="99"/>
    <w:rsid w:val="006761F8"/>
  </w:style>
  <w:style w:type="paragraph" w:styleId="Sprechblasentext">
    <w:name w:val="Balloon Text"/>
    <w:basedOn w:val="Standard"/>
    <w:link w:val="SprechblasentextZchn"/>
    <w:uiPriority w:val="99"/>
    <w:semiHidden/>
    <w:unhideWhenUsed/>
    <w:rsid w:val="00676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1F8"/>
    <w:rPr>
      <w:rFonts w:ascii="Tahoma" w:hAnsi="Tahoma" w:cs="Tahoma"/>
      <w:sz w:val="16"/>
      <w:szCs w:val="16"/>
    </w:rPr>
  </w:style>
  <w:style w:type="character" w:customStyle="1" w:styleId="berschrift1Zchn">
    <w:name w:val="Überschrift 1 Zchn"/>
    <w:basedOn w:val="Absatz-Standardschriftart"/>
    <w:link w:val="berschrift1"/>
    <w:rsid w:val="0088605C"/>
    <w:rPr>
      <w:rFonts w:ascii="Times New Roman" w:hAnsi="Times New Roman" w:cs="Tahoma"/>
      <w:b/>
      <w:bCs/>
      <w:kern w:val="3"/>
      <w:sz w:val="48"/>
      <w:szCs w:val="48"/>
      <w:lang w:val="de-DE" w:eastAsia="de-DE"/>
    </w:rPr>
  </w:style>
  <w:style w:type="paragraph" w:customStyle="1" w:styleId="Textbody">
    <w:name w:val="Text body"/>
    <w:basedOn w:val="Standard"/>
    <w:rsid w:val="0088605C"/>
    <w:pPr>
      <w:widowControl/>
      <w:suppressAutoHyphens/>
      <w:overflowPunct/>
      <w:autoSpaceDE/>
      <w:adjustRightInd/>
      <w:spacing w:after="120"/>
      <w:textAlignment w:val="auto"/>
    </w:pPr>
    <w:rPr>
      <w:rFonts w:ascii="Cambria" w:eastAsia="Arial Unicode MS" w:hAnsi="Cambria" w:cs="Tahoma"/>
      <w:kern w:val="3"/>
      <w:sz w:val="24"/>
      <w:szCs w:val="24"/>
      <w:lang w:val="de-DE" w:eastAsia="de-DE"/>
    </w:rPr>
  </w:style>
  <w:style w:type="character" w:styleId="Hyperlink">
    <w:name w:val="Hyperlink"/>
    <w:basedOn w:val="Absatz-Standardschriftart"/>
    <w:uiPriority w:val="99"/>
    <w:semiHidden/>
    <w:unhideWhenUsed/>
    <w:rsid w:val="00886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kunstschaffenden.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DB57-9AFD-4338-93C8-DA76318C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BVOOE</dc:creator>
  <cp:lastModifiedBy>BVOOE</cp:lastModifiedBy>
  <cp:revision>3</cp:revision>
  <cp:lastPrinted>2016-03-02T15:37:00Z</cp:lastPrinted>
  <dcterms:created xsi:type="dcterms:W3CDTF">2016-03-07T15:02:00Z</dcterms:created>
  <dcterms:modified xsi:type="dcterms:W3CDTF">2016-03-09T15:05:00Z</dcterms:modified>
</cp:coreProperties>
</file>