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D2" w:rsidRDefault="00A622D2" w:rsidP="00A622D2"/>
    <w:p w:rsidR="00A622D2" w:rsidRDefault="00A622D2" w:rsidP="00A622D2"/>
    <w:p w:rsidR="00A622D2" w:rsidRPr="00A622D2" w:rsidRDefault="00A622D2" w:rsidP="00A622D2">
      <w:pPr>
        <w:rPr>
          <w:b/>
        </w:rPr>
      </w:pPr>
      <w:r w:rsidRPr="00A622D2">
        <w:rPr>
          <w:b/>
        </w:rPr>
        <w:t xml:space="preserve">Doris </w:t>
      </w:r>
      <w:proofErr w:type="spellStart"/>
      <w:r w:rsidRPr="00A622D2">
        <w:rPr>
          <w:b/>
        </w:rPr>
        <w:t>Haberfellner</w:t>
      </w:r>
      <w:proofErr w:type="spellEnd"/>
    </w:p>
    <w:p w:rsidR="00A622D2" w:rsidRDefault="00A622D2" w:rsidP="00A622D2"/>
    <w:p w:rsidR="00A622D2" w:rsidRDefault="00A622D2" w:rsidP="00A622D2">
      <w:pPr>
        <w:rPr>
          <w:rFonts w:cs="Viner Hand ITC"/>
        </w:rPr>
      </w:pPr>
      <w:r>
        <w:t xml:space="preserve">Ausstellung </w:t>
      </w:r>
      <w:r>
        <w:rPr>
          <w:rFonts w:ascii="Viner Hand ITC" w:hAnsi="Viner Hand ITC"/>
        </w:rPr>
        <w:t>„</w:t>
      </w:r>
      <w:proofErr w:type="spellStart"/>
      <w:r>
        <w:rPr>
          <w:rFonts w:ascii="Viner Hand ITC" w:hAnsi="Viner Hand ITC"/>
        </w:rPr>
        <w:t>papier</w:t>
      </w:r>
      <w:proofErr w:type="spellEnd"/>
      <w:r>
        <w:rPr>
          <w:rFonts w:ascii="Viner Hand ITC" w:hAnsi="Viner Hand ITC"/>
        </w:rPr>
        <w:t xml:space="preserve"> </w:t>
      </w:r>
      <w:proofErr w:type="spellStart"/>
      <w:r>
        <w:rPr>
          <w:rFonts w:ascii="Viner Hand ITC" w:hAnsi="Viner Hand ITC"/>
        </w:rPr>
        <w:t>coll</w:t>
      </w:r>
      <w:r>
        <w:rPr>
          <w:rFonts w:ascii="Viner Hand ITC" w:hAnsi="Viner Hand ITC" w:cs="Viner Hand ITC"/>
        </w:rPr>
        <w:t>é</w:t>
      </w:r>
      <w:proofErr w:type="spellEnd"/>
      <w:r>
        <w:rPr>
          <w:rFonts w:ascii="Viner Hand ITC" w:hAnsi="Viner Hand ITC" w:cs="Viner Hand ITC"/>
        </w:rPr>
        <w:t xml:space="preserve">“ </w:t>
      </w:r>
      <w:r>
        <w:rPr>
          <w:rFonts w:cs="Viner Hand ITC"/>
        </w:rPr>
        <w:t xml:space="preserve">03. bis 25. Mai 2016 in der Galerie der Vereinigung Kunstschaffender Oberösterreich </w:t>
      </w:r>
      <w:proofErr w:type="spellStart"/>
      <w:r>
        <w:rPr>
          <w:rFonts w:cs="Viner Hand ITC"/>
        </w:rPr>
        <w:t>bvoö</w:t>
      </w:r>
      <w:proofErr w:type="spellEnd"/>
    </w:p>
    <w:p w:rsidR="00A622D2" w:rsidRDefault="00A622D2" w:rsidP="00A622D2"/>
    <w:p w:rsidR="00A622D2" w:rsidRDefault="00A622D2" w:rsidP="00A622D2">
      <w:pPr>
        <w:rPr>
          <w:rFonts w:cstheme="minorBidi"/>
        </w:rPr>
      </w:pPr>
      <w:r>
        <w:t>Eröffnung: 02. Mai 2016, 19:00</w:t>
      </w:r>
    </w:p>
    <w:p w:rsidR="00A622D2" w:rsidRDefault="00A622D2" w:rsidP="00A622D2"/>
    <w:p w:rsidR="00A622D2" w:rsidRDefault="00A622D2" w:rsidP="00A622D2">
      <w:r>
        <w:t xml:space="preserve">Begrüßung durch Katharina Acht – Präsidentin der </w:t>
      </w:r>
      <w:proofErr w:type="spellStart"/>
      <w:r>
        <w:t>bvoö</w:t>
      </w:r>
      <w:proofErr w:type="spellEnd"/>
    </w:p>
    <w:p w:rsidR="00A622D2" w:rsidRDefault="00A622D2" w:rsidP="00A622D2"/>
    <w:p w:rsidR="00A622D2" w:rsidRDefault="00A622D2" w:rsidP="00A622D2">
      <w:r>
        <w:t xml:space="preserve">Eröffnung durch Dr. </w:t>
      </w:r>
      <w:proofErr w:type="spellStart"/>
      <w:r>
        <w:t>phil</w:t>
      </w:r>
      <w:proofErr w:type="spellEnd"/>
      <w:r>
        <w:t xml:space="preserve"> Georg </w:t>
      </w:r>
      <w:proofErr w:type="spellStart"/>
      <w:r>
        <w:t>Wilbertz</w:t>
      </w:r>
      <w:proofErr w:type="spellEnd"/>
      <w:r>
        <w:t xml:space="preserve"> MA</w:t>
      </w:r>
    </w:p>
    <w:p w:rsidR="00A622D2" w:rsidRDefault="00A622D2" w:rsidP="00A622D2"/>
    <w:p w:rsidR="00A622D2" w:rsidRDefault="00A622D2" w:rsidP="00A622D2">
      <w:r>
        <w:rPr>
          <w:rFonts w:ascii="Viner Hand ITC" w:hAnsi="Viner Hand ITC"/>
        </w:rPr>
        <w:t>„</w:t>
      </w:r>
      <w:proofErr w:type="spellStart"/>
      <w:r>
        <w:rPr>
          <w:rFonts w:ascii="Viner Hand ITC" w:hAnsi="Viner Hand ITC"/>
        </w:rPr>
        <w:t>papier</w:t>
      </w:r>
      <w:proofErr w:type="spellEnd"/>
      <w:r>
        <w:rPr>
          <w:rFonts w:ascii="Viner Hand ITC" w:hAnsi="Viner Hand ITC"/>
        </w:rPr>
        <w:t xml:space="preserve"> </w:t>
      </w:r>
      <w:proofErr w:type="spellStart"/>
      <w:r>
        <w:rPr>
          <w:rFonts w:ascii="Viner Hand ITC" w:hAnsi="Viner Hand ITC"/>
        </w:rPr>
        <w:t>coll</w:t>
      </w:r>
      <w:r>
        <w:rPr>
          <w:rFonts w:ascii="Viner Hand ITC" w:hAnsi="Viner Hand ITC" w:cs="Viner Hand ITC"/>
        </w:rPr>
        <w:t>é</w:t>
      </w:r>
      <w:proofErr w:type="spellEnd"/>
      <w:r>
        <w:rPr>
          <w:rFonts w:ascii="Viner Hand ITC" w:hAnsi="Viner Hand ITC" w:cs="Viner Hand ITC"/>
        </w:rPr>
        <w:t xml:space="preserve">“* </w:t>
      </w:r>
      <w:r>
        <w:t>vo</w:t>
      </w:r>
      <w:bookmarkStart w:id="0" w:name="_GoBack"/>
      <w:bookmarkEnd w:id="0"/>
      <w:r>
        <w:t xml:space="preserve">n Doris </w:t>
      </w:r>
      <w:proofErr w:type="spellStart"/>
      <w:r>
        <w:t>Haberfellner</w:t>
      </w:r>
      <w:proofErr w:type="spellEnd"/>
    </w:p>
    <w:p w:rsidR="00A622D2" w:rsidRDefault="00A622D2" w:rsidP="00A622D2"/>
    <w:p w:rsidR="00A622D2" w:rsidRDefault="00A622D2" w:rsidP="00A622D2">
      <w:r>
        <w:t xml:space="preserve">In dieser Ausstellung zeigt </w:t>
      </w:r>
      <w:proofErr w:type="spellStart"/>
      <w:r>
        <w:t>Haberfellner</w:t>
      </w:r>
      <w:proofErr w:type="spellEnd"/>
      <w:r>
        <w:t xml:space="preserve"> zum ersten Mal ausschließlich Arbeiten aus Papier. Die in einer speziellen Technik gearbeitet werden.</w:t>
      </w:r>
    </w:p>
    <w:p w:rsidR="00A622D2" w:rsidRDefault="00A622D2" w:rsidP="00A622D2"/>
    <w:p w:rsidR="00A622D2" w:rsidRDefault="00A622D2" w:rsidP="00A622D2">
      <w:r>
        <w:t>Sie bearbeitet Packpapier mit Farbe, schüttet Farbe, malt, lässt Farben ineinander verrinnen. Es entstehen Spuren und Verdichtungen.</w:t>
      </w:r>
    </w:p>
    <w:p w:rsidR="00A622D2" w:rsidRDefault="00A622D2" w:rsidP="00A622D2"/>
    <w:p w:rsidR="00A622D2" w:rsidRDefault="00A622D2" w:rsidP="00A622D2">
      <w:proofErr w:type="spellStart"/>
      <w:r>
        <w:t>Haberfellner</w:t>
      </w:r>
      <w:proofErr w:type="spellEnd"/>
      <w:r>
        <w:t xml:space="preserve"> zerreißt das Papier in Bahnen und setzt es neu zusammen, überarbeitet grafisch. Dabei entstehen organisch wirkende Werke, die eine Menge Spuren und Brüche aufweisen und zu einem Ganzen zusammenwachsen.</w:t>
      </w:r>
    </w:p>
    <w:p w:rsidR="00A622D2" w:rsidRDefault="00A622D2" w:rsidP="00A622D2"/>
    <w:p w:rsidR="00A622D2" w:rsidRDefault="00A622D2" w:rsidP="00A622D2">
      <w:r>
        <w:t>Die größeren Werke weisen auf Tapisserien hin. Tapisserien sind nicht mehr aus Wolle, sie sind aus Papier…“</w:t>
      </w:r>
      <w:proofErr w:type="spellStart"/>
      <w:r>
        <w:t>Papisserien</w:t>
      </w:r>
      <w:proofErr w:type="spellEnd"/>
      <w:r>
        <w:t>“.</w:t>
      </w:r>
    </w:p>
    <w:p w:rsidR="00A622D2" w:rsidRDefault="00A622D2" w:rsidP="00A622D2"/>
    <w:p w:rsidR="00A622D2" w:rsidRDefault="00A622D2" w:rsidP="00A622D2">
      <w:r>
        <w:t>Die Arbeiten bewegen sich im Bereich Vegetation- und Landschaftsassoziationen und manche fügen figürliche Aspekte hinzu.</w:t>
      </w:r>
    </w:p>
    <w:p w:rsidR="00A622D2" w:rsidRDefault="00A622D2" w:rsidP="00A622D2"/>
    <w:p w:rsidR="00A622D2" w:rsidRDefault="00A622D2" w:rsidP="00A622D2"/>
    <w:p w:rsidR="00A622D2" w:rsidRDefault="00A622D2" w:rsidP="00A622D2">
      <w:pPr>
        <w:rPr>
          <w:rFonts w:cs="Viner Hand ITC"/>
        </w:rPr>
      </w:pPr>
      <w:r>
        <w:t xml:space="preserve">* </w:t>
      </w:r>
      <w:r>
        <w:rPr>
          <w:rFonts w:ascii="Viner Hand ITC" w:hAnsi="Viner Hand ITC"/>
        </w:rPr>
        <w:t>„</w:t>
      </w:r>
      <w:proofErr w:type="spellStart"/>
      <w:r>
        <w:rPr>
          <w:rFonts w:ascii="Viner Hand ITC" w:hAnsi="Viner Hand ITC"/>
        </w:rPr>
        <w:t>papier</w:t>
      </w:r>
      <w:proofErr w:type="spellEnd"/>
      <w:r>
        <w:rPr>
          <w:rFonts w:ascii="Viner Hand ITC" w:hAnsi="Viner Hand ITC"/>
        </w:rPr>
        <w:t xml:space="preserve"> </w:t>
      </w:r>
      <w:proofErr w:type="spellStart"/>
      <w:r>
        <w:rPr>
          <w:rFonts w:ascii="Viner Hand ITC" w:hAnsi="Viner Hand ITC"/>
        </w:rPr>
        <w:t>coll</w:t>
      </w:r>
      <w:r>
        <w:rPr>
          <w:rFonts w:ascii="Viner Hand ITC" w:hAnsi="Viner Hand ITC" w:cs="Viner Hand ITC"/>
        </w:rPr>
        <w:t>é</w:t>
      </w:r>
      <w:proofErr w:type="spellEnd"/>
      <w:r>
        <w:rPr>
          <w:rFonts w:ascii="Viner Hand ITC" w:hAnsi="Viner Hand ITC" w:cs="Viner Hand ITC"/>
        </w:rPr>
        <w:t xml:space="preserve">“ </w:t>
      </w:r>
      <w:r>
        <w:t>(französisch, „geklebtes Papier“, „Klebebild“) ist eine Frühform der Collage</w:t>
      </w:r>
    </w:p>
    <w:p w:rsidR="004F584E" w:rsidRDefault="004F584E"/>
    <w:sectPr w:rsidR="004F584E" w:rsidSect="001173F1">
      <w:headerReference w:type="default" r:id="rId8"/>
      <w:footerReference w:type="default" r:id="rId9"/>
      <w:pgSz w:w="11906" w:h="16838"/>
      <w:pgMar w:top="1417" w:right="991" w:bottom="1134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A4" w:rsidRDefault="00D639A4" w:rsidP="006761F8">
      <w:r>
        <w:separator/>
      </w:r>
    </w:p>
  </w:endnote>
  <w:endnote w:type="continuationSeparator" w:id="0">
    <w:p w:rsidR="00D639A4" w:rsidRDefault="00D639A4" w:rsidP="0067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>Vereinigung  Kunstschaffender  Oberösterreichs</w:t>
    </w:r>
    <w:r w:rsidR="00400A0F">
      <w:rPr>
        <w:rFonts w:ascii="FranklinGothic-Book" w:hAnsi="FranklinGothic-Book" w:cs="FranklinGothic-Book"/>
        <w:color w:val="404040"/>
        <w:sz w:val="18"/>
        <w:szCs w:val="18"/>
      </w:rPr>
      <w:t xml:space="preserve"> - </w:t>
    </w:r>
    <w:proofErr w:type="spellStart"/>
    <w:r w:rsidR="00400A0F">
      <w:rPr>
        <w:rFonts w:ascii="FranklinGothic-Book" w:hAnsi="FranklinGothic-Book" w:cs="FranklinGothic-Book"/>
        <w:color w:val="404040"/>
        <w:sz w:val="18"/>
        <w:szCs w:val="18"/>
      </w:rPr>
      <w:t>bvoö</w:t>
    </w:r>
    <w:proofErr w:type="spellEnd"/>
  </w:p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>Ursulinenhof im OÖ Kulturquartier</w:t>
    </w:r>
  </w:p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>Landstraße 31 | 4020 Linz</w:t>
    </w:r>
  </w:p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 xml:space="preserve">Telefon: 0732 77 98 68 | </w:t>
    </w:r>
    <w:r w:rsidR="00400A0F">
      <w:rPr>
        <w:rFonts w:ascii="FranklinGothic-Book" w:hAnsi="FranklinGothic-Book" w:cs="FranklinGothic-Book"/>
        <w:color w:val="404040"/>
        <w:sz w:val="18"/>
        <w:szCs w:val="18"/>
      </w:rPr>
      <w:t>E: info@diekunstschaffenden.at</w:t>
    </w:r>
  </w:p>
  <w:p w:rsidR="006761F8" w:rsidRPr="006761F8" w:rsidRDefault="006761F8" w:rsidP="006761F8">
    <w:pPr>
      <w:pStyle w:val="Fuzeile"/>
      <w:rPr>
        <w:b/>
      </w:rPr>
    </w:pPr>
    <w:r>
      <w:rPr>
        <w:rFonts w:ascii="FranklinGothic-Book" w:hAnsi="FranklinGothic-Book" w:cs="FranklinGothic-Book"/>
        <w:color w:val="404040"/>
        <w:sz w:val="18"/>
        <w:szCs w:val="18"/>
      </w:rPr>
      <w:t>Öffnungszeiten:</w:t>
    </w:r>
    <w:r w:rsidR="001173F1">
      <w:rPr>
        <w:rFonts w:ascii="FranklinGothic-Book" w:hAnsi="FranklinGothic-Book" w:cs="FranklinGothic-Book"/>
        <w:color w:val="404040"/>
        <w:sz w:val="18"/>
        <w:szCs w:val="18"/>
      </w:rPr>
      <w:t xml:space="preserve">  </w:t>
    </w:r>
    <w:r>
      <w:rPr>
        <w:rFonts w:ascii="FranklinGothic-Book" w:hAnsi="FranklinGothic-Book" w:cs="FranklinGothic-Book"/>
        <w:color w:val="404040"/>
        <w:sz w:val="18"/>
        <w:szCs w:val="18"/>
      </w:rPr>
      <w:t>Mo - Fr 15 - 19 Uhr &amp; Sa 1</w:t>
    </w:r>
    <w:r w:rsidR="00400A0F">
      <w:rPr>
        <w:rFonts w:ascii="FranklinGothic-Book" w:hAnsi="FranklinGothic-Book" w:cs="FranklinGothic-Book"/>
        <w:color w:val="404040"/>
        <w:sz w:val="18"/>
        <w:szCs w:val="18"/>
      </w:rPr>
      <w:t>3</w:t>
    </w:r>
    <w:r>
      <w:rPr>
        <w:rFonts w:ascii="FranklinGothic-Book" w:hAnsi="FranklinGothic-Book" w:cs="FranklinGothic-Book"/>
        <w:color w:val="404040"/>
        <w:sz w:val="18"/>
        <w:szCs w:val="18"/>
      </w:rPr>
      <w:t xml:space="preserve"> - 17 Uhr </w:t>
    </w:r>
    <w:r>
      <w:rPr>
        <w:rFonts w:ascii="FranklinGothic-Book" w:hAnsi="FranklinGothic-Book" w:cs="FranklinGothic-Book"/>
        <w:color w:val="404040"/>
        <w:sz w:val="18"/>
        <w:szCs w:val="18"/>
      </w:rPr>
      <w:tab/>
    </w:r>
    <w:r>
      <w:rPr>
        <w:rFonts w:ascii="FranklinGothic-Book" w:hAnsi="FranklinGothic-Book" w:cs="FranklinGothic-Book"/>
        <w:color w:val="404040"/>
        <w:sz w:val="18"/>
        <w:szCs w:val="18"/>
      </w:rPr>
      <w:tab/>
    </w:r>
    <w:r w:rsidRPr="006761F8">
      <w:rPr>
        <w:rFonts w:ascii="FranklinGothic-Demi" w:hAnsi="FranklinGothic-Demi" w:cs="FranklinGothic-Demi"/>
        <w:b/>
        <w:color w:val="404040"/>
        <w:sz w:val="22"/>
        <w:szCs w:val="22"/>
      </w:rPr>
      <w:t>www.diekunstschaffenden.at</w:t>
    </w:r>
  </w:p>
  <w:p w:rsidR="006761F8" w:rsidRPr="006761F8" w:rsidRDefault="006761F8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A4" w:rsidRDefault="00D639A4" w:rsidP="006761F8">
      <w:r>
        <w:separator/>
      </w:r>
    </w:p>
  </w:footnote>
  <w:footnote w:type="continuationSeparator" w:id="0">
    <w:p w:rsidR="00D639A4" w:rsidRDefault="00D639A4" w:rsidP="0067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8" w:rsidRDefault="001173F1" w:rsidP="001173F1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47CCB39" wp14:editId="428CFC49">
          <wp:extent cx="3066468" cy="59727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kl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468" cy="597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F8"/>
    <w:rsid w:val="001173F1"/>
    <w:rsid w:val="0022134E"/>
    <w:rsid w:val="00400A0F"/>
    <w:rsid w:val="004F584E"/>
    <w:rsid w:val="00656983"/>
    <w:rsid w:val="00666728"/>
    <w:rsid w:val="00671295"/>
    <w:rsid w:val="006761F8"/>
    <w:rsid w:val="00911D05"/>
    <w:rsid w:val="00A622D2"/>
    <w:rsid w:val="00B65336"/>
    <w:rsid w:val="00D25A53"/>
    <w:rsid w:val="00D639A4"/>
    <w:rsid w:val="00E53CA1"/>
    <w:rsid w:val="00E65B7F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E53CA1"/>
    <w:rPr>
      <w:i/>
      <w:iCs/>
    </w:rPr>
  </w:style>
  <w:style w:type="paragraph" w:styleId="KeinLeerraum">
    <w:name w:val="No Spacing"/>
    <w:uiPriority w:val="1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pacing w:val="20"/>
      <w:position w:val="14"/>
      <w:sz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1F8"/>
  </w:style>
  <w:style w:type="paragraph" w:styleId="Fuzeile">
    <w:name w:val="footer"/>
    <w:basedOn w:val="Standard"/>
    <w:link w:val="Fu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1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E53CA1"/>
    <w:rPr>
      <w:i/>
      <w:iCs/>
    </w:rPr>
  </w:style>
  <w:style w:type="paragraph" w:styleId="KeinLeerraum">
    <w:name w:val="No Spacing"/>
    <w:uiPriority w:val="1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pacing w:val="20"/>
      <w:position w:val="14"/>
      <w:sz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1F8"/>
  </w:style>
  <w:style w:type="paragraph" w:styleId="Fuzeile">
    <w:name w:val="footer"/>
    <w:basedOn w:val="Standard"/>
    <w:link w:val="Fu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1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5911-FD60-4DFB-90A1-9522AF00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BVOOE</dc:creator>
  <cp:lastModifiedBy>BVOOE</cp:lastModifiedBy>
  <cp:revision>2</cp:revision>
  <cp:lastPrinted>2016-03-02T15:37:00Z</cp:lastPrinted>
  <dcterms:created xsi:type="dcterms:W3CDTF">2016-03-25T14:35:00Z</dcterms:created>
  <dcterms:modified xsi:type="dcterms:W3CDTF">2016-03-25T14:35:00Z</dcterms:modified>
</cp:coreProperties>
</file>